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9054" w14:textId="77777777" w:rsidR="003463C3" w:rsidRPr="00C22AEB" w:rsidRDefault="003463C3" w:rsidP="00D466E4">
      <w:pPr>
        <w:jc w:val="both"/>
        <w:rPr>
          <w:rFonts w:ascii="Arial" w:eastAsia="Arial Unicode MS" w:hAnsi="Arial" w:cs="Arial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7DF6CA6" wp14:editId="7157E00A">
            <wp:simplePos x="0" y="0"/>
            <wp:positionH relativeFrom="column">
              <wp:posOffset>4176947</wp:posOffset>
            </wp:positionH>
            <wp:positionV relativeFrom="paragraph">
              <wp:posOffset>-246490</wp:posOffset>
            </wp:positionV>
            <wp:extent cx="2019631" cy="397565"/>
            <wp:effectExtent l="0" t="0" r="0" b="0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83BB8E" w14:textId="77777777" w:rsidR="00FA24BB" w:rsidRPr="00C22AEB" w:rsidRDefault="00FA24BB" w:rsidP="00D466E4">
      <w:pPr>
        <w:jc w:val="both"/>
        <w:rPr>
          <w:rFonts w:ascii="Helvetica" w:eastAsia="Arial Unicode MS" w:hAnsi="Helvetica" w:cs="Arial"/>
          <w:b/>
          <w:sz w:val="22"/>
          <w:lang w:val="en-US"/>
        </w:rPr>
      </w:pPr>
    </w:p>
    <w:p w14:paraId="2F805BB0" w14:textId="251A8B74" w:rsidR="003122D1" w:rsidRPr="003122D1" w:rsidRDefault="003122D1" w:rsidP="003122D1">
      <w:pPr>
        <w:rPr>
          <w:rFonts w:ascii="Arial" w:eastAsia="Arial Unicode MS" w:hAnsi="Arial" w:cs="Arial"/>
          <w:b/>
          <w:sz w:val="24"/>
          <w:szCs w:val="24"/>
        </w:rPr>
      </w:pPr>
      <w:r w:rsidRPr="003122D1">
        <w:rPr>
          <w:rFonts w:ascii="Arial" w:eastAsia="Arial Unicode MS" w:hAnsi="Arial" w:cs="Arial" w:hint="eastAsia"/>
          <w:b/>
          <w:sz w:val="24"/>
          <w:szCs w:val="24"/>
        </w:rPr>
        <w:t>雷尼绍测量技术护航全国数控技能大赛</w:t>
      </w:r>
    </w:p>
    <w:p w14:paraId="701C66EA" w14:textId="6C6236A5" w:rsidR="003122D1" w:rsidRPr="00EC4C7C" w:rsidRDefault="003122D1" w:rsidP="00EC4C7C">
      <w:pPr>
        <w:spacing w:line="283" w:lineRule="auto"/>
        <w:jc w:val="both"/>
        <w:rPr>
          <w:rFonts w:ascii="Arial" w:eastAsia="Arial Unicode MS" w:hAnsi="Arial" w:cs="Arial" w:hint="eastAsia"/>
        </w:rPr>
      </w:pPr>
      <w:bookmarkStart w:id="0" w:name="_GoBack"/>
      <w:bookmarkEnd w:id="0"/>
    </w:p>
    <w:p w14:paraId="0EEB3E44" w14:textId="1BC483F7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  <w:r w:rsidRPr="00DF0C84">
        <w:rPr>
          <w:rFonts w:ascii="Arial Unicode MS" w:eastAsia="Arial Unicode MS" w:hAnsi="Arial Unicode MS" w:cs="Arial Unicode MS" w:hint="eastAsia"/>
        </w:rPr>
        <w:t>雷尼绍</w:t>
      </w:r>
      <w:r w:rsidRPr="00DF0C84">
        <w:rPr>
          <w:rFonts w:ascii="Arial Unicode MS" w:eastAsia="Arial Unicode MS" w:hAnsi="Arial Unicode MS" w:cs="Arial Unicode MS"/>
        </w:rPr>
        <w:t>作为世界领先的测量与过程控制解决方案</w:t>
      </w:r>
      <w:r w:rsidRPr="00DF0C84">
        <w:rPr>
          <w:rFonts w:ascii="Arial Unicode MS" w:eastAsia="Arial Unicode MS" w:hAnsi="Arial Unicode MS" w:cs="Arial Unicode MS" w:hint="eastAsia"/>
        </w:rPr>
        <w:t>供应商，与制造行业技能技术人员一同，在这初秋十月，迎来了两年一届的“全国数控技能大赛”活动。</w:t>
      </w:r>
    </w:p>
    <w:p w14:paraId="5D0766EE" w14:textId="0004AE41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</w:p>
    <w:p w14:paraId="1535A590" w14:textId="77777777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  <w:r w:rsidRPr="00DF0C84">
        <w:rPr>
          <w:rFonts w:ascii="Arial Unicode MS" w:eastAsia="Arial Unicode MS" w:hAnsi="Arial Unicode MS" w:cs="Arial Unicode MS" w:hint="eastAsia"/>
        </w:rPr>
        <w:t>大赛由人力资源和社会保障部等五部委主办，北京市人力资源和社会保障局承办，北京市工贸技师学院协办，吸引了全国29个省市687名选手参与角逐。</w:t>
      </w:r>
    </w:p>
    <w:p w14:paraId="461D503E" w14:textId="77777777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</w:p>
    <w:p w14:paraId="6D9C2693" w14:textId="77777777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  <w:r w:rsidRPr="00DF0C84">
        <w:rPr>
          <w:rFonts w:ascii="Arial Unicode MS" w:eastAsia="Arial Unicode MS" w:hAnsi="Arial Unicode MS" w:cs="Arial Unicode MS" w:hint="eastAsia"/>
        </w:rPr>
        <w:t>全国数控技能大赛在过去十四年已成功举办了七届，培养和诞生了一大批数控高技能人才，成为制造业领域的响亮招牌。它以推广和普及数控应用相关技术为主要目的，发挥着技术引领和示范作用，广泛吸引了全国各省市企业职工、院校师生积极参与。</w:t>
      </w:r>
    </w:p>
    <w:p w14:paraId="4E9D9568" w14:textId="0E798D8E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</w:p>
    <w:p w14:paraId="00FE8184" w14:textId="77777777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  <w:r w:rsidRPr="00DF0C84">
        <w:rPr>
          <w:rFonts w:ascii="Arial Unicode MS" w:eastAsia="Arial Unicode MS" w:hAnsi="Arial Unicode MS" w:cs="Arial Unicode MS" w:hint="eastAsia"/>
        </w:rPr>
        <w:t>本届数控技能大赛决赛设有数控车削加工技术、数控铣削加工技术、多轴联动加工技术、数控机床智能化升级改造、数字化设计与制造五个赛项。</w:t>
      </w:r>
    </w:p>
    <w:p w14:paraId="68382898" w14:textId="4D7A4F45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</w:p>
    <w:p w14:paraId="15E74CA3" w14:textId="77777777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  <w:r w:rsidRPr="00DF0C84">
        <w:rPr>
          <w:rFonts w:ascii="Arial Unicode MS" w:eastAsia="Arial Unicode MS" w:hAnsi="Arial Unicode MS" w:cs="Arial Unicode MS" w:hint="eastAsia"/>
        </w:rPr>
        <w:t>作为大赛的官方合作企业，雷尼绍一如既往全力以赴，积极配合大赛活动，按照大赛要求和规范保障大赛顺利进行。在大赛中，雷尼绍作为测量技术供应商，参与了多轴联动加工技术、数控机床智能化升级改造、数字化设计与制造三个赛项的相关测量技术支持和服务。</w:t>
      </w:r>
    </w:p>
    <w:p w14:paraId="683FF42A" w14:textId="7886D0E3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</w:p>
    <w:p w14:paraId="2EE31A97" w14:textId="77777777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  <w:r w:rsidRPr="00DF0C84">
        <w:rPr>
          <w:rFonts w:ascii="Arial Unicode MS" w:eastAsia="Arial Unicode MS" w:hAnsi="Arial Unicode MS" w:cs="Arial Unicode MS" w:hint="eastAsia"/>
        </w:rPr>
        <w:t>在多轴联动加工技术赛项中，选手面临工件频繁找正，耗费较多时间和精度不好保证的困扰。雷尼绍提供了工件</w:t>
      </w:r>
      <w:proofErr w:type="gramStart"/>
      <w:r w:rsidRPr="00DF0C84">
        <w:rPr>
          <w:rFonts w:ascii="Arial Unicode MS" w:eastAsia="Arial Unicode MS" w:hAnsi="Arial Unicode MS" w:cs="Arial Unicode MS" w:hint="eastAsia"/>
        </w:rPr>
        <w:t>机内测头</w:t>
      </w:r>
      <w:proofErr w:type="gramEnd"/>
      <w:r w:rsidRPr="00DF0C84">
        <w:rPr>
          <w:rFonts w:ascii="Arial Unicode MS" w:eastAsia="Arial Unicode MS" w:hAnsi="Arial Unicode MS" w:cs="Arial Unicode MS" w:hint="eastAsia"/>
        </w:rPr>
        <w:t>OMP40-2，选手可使用数控系统中的测量界面快速时间高精度的</w:t>
      </w:r>
      <w:proofErr w:type="gramStart"/>
      <w:r w:rsidRPr="00DF0C84">
        <w:rPr>
          <w:rFonts w:ascii="Arial Unicode MS" w:eastAsia="Arial Unicode MS" w:hAnsi="Arial Unicode MS" w:cs="Arial Unicode MS" w:hint="eastAsia"/>
        </w:rPr>
        <w:t>工件找正和</w:t>
      </w:r>
      <w:proofErr w:type="gramEnd"/>
      <w:r w:rsidRPr="00DF0C84">
        <w:rPr>
          <w:rFonts w:ascii="Arial Unicode MS" w:eastAsia="Arial Unicode MS" w:hAnsi="Arial Unicode MS" w:cs="Arial Unicode MS" w:hint="eastAsia"/>
        </w:rPr>
        <w:t>零点设定，节省了宝贵的比赛时间。</w:t>
      </w:r>
    </w:p>
    <w:p w14:paraId="597FE068" w14:textId="77777777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</w:p>
    <w:p w14:paraId="6708884D" w14:textId="19D0CF8C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  <w:r w:rsidRPr="00DF0C84">
        <w:rPr>
          <w:rFonts w:ascii="Arial Unicode MS" w:eastAsia="Arial Unicode MS" w:hAnsi="Arial Unicode MS" w:cs="Arial Unicode MS" w:hint="eastAsia"/>
        </w:rPr>
        <w:t>数控机床智能化升级和改造赛项是本次大赛的亮点之一，把设备互联功能和在线测量功能的实现作为考核要点，紧跟智能制造的发展趋势。在该赛项中，雷尼绍提供了QC20-</w:t>
      </w:r>
      <w:r w:rsidRPr="00DF0C84">
        <w:rPr>
          <w:rFonts w:ascii="Arial Unicode MS" w:eastAsia="Arial Unicode MS" w:hAnsi="Arial Unicode MS" w:cs="Arial Unicode MS"/>
        </w:rPr>
        <w:t>W</w:t>
      </w:r>
      <w:r w:rsidRPr="00DF0C84">
        <w:rPr>
          <w:rFonts w:ascii="Arial Unicode MS" w:eastAsia="Arial Unicode MS" w:hAnsi="Arial Unicode MS" w:cs="Arial Unicode MS" w:hint="eastAsia"/>
        </w:rPr>
        <w:t>球杆仪和</w:t>
      </w:r>
      <w:proofErr w:type="gramStart"/>
      <w:r w:rsidRPr="00DF0C84">
        <w:rPr>
          <w:rFonts w:ascii="Arial Unicode MS" w:eastAsia="Arial Unicode MS" w:hAnsi="Arial Unicode MS" w:cs="Arial Unicode MS" w:hint="eastAsia"/>
        </w:rPr>
        <w:t>机床测头</w:t>
      </w:r>
      <w:proofErr w:type="gramEnd"/>
      <w:r w:rsidRPr="00DF0C84">
        <w:rPr>
          <w:rFonts w:ascii="Arial Unicode MS" w:eastAsia="Arial Unicode MS" w:hAnsi="Arial Unicode MS" w:cs="Arial Unicode MS"/>
        </w:rPr>
        <w:t>Primo™</w:t>
      </w:r>
      <w:r w:rsidRPr="00DF0C84">
        <w:rPr>
          <w:rFonts w:ascii="Arial Unicode MS" w:eastAsia="Arial Unicode MS" w:hAnsi="Arial Unicode MS" w:cs="Arial Unicode MS" w:hint="eastAsia"/>
        </w:rPr>
        <w:t>系统。球杆</w:t>
      </w:r>
      <w:proofErr w:type="gramStart"/>
      <w:r w:rsidRPr="00DF0C84">
        <w:rPr>
          <w:rFonts w:ascii="Arial Unicode MS" w:eastAsia="Arial Unicode MS" w:hAnsi="Arial Unicode MS" w:cs="Arial Unicode MS" w:hint="eastAsia"/>
        </w:rPr>
        <w:t>仪用于</w:t>
      </w:r>
      <w:proofErr w:type="gramEnd"/>
      <w:r w:rsidRPr="00DF0C84">
        <w:rPr>
          <w:rFonts w:ascii="Arial Unicode MS" w:eastAsia="Arial Unicode MS" w:hAnsi="Arial Unicode MS" w:cs="Arial Unicode MS" w:hint="eastAsia"/>
        </w:rPr>
        <w:t>检验数控机床在机械和电气调整之后，运动</w:t>
      </w:r>
      <w:proofErr w:type="gramStart"/>
      <w:r w:rsidRPr="00DF0C84">
        <w:rPr>
          <w:rFonts w:ascii="Arial Unicode MS" w:eastAsia="Arial Unicode MS" w:hAnsi="Arial Unicode MS" w:cs="Arial Unicode MS" w:hint="eastAsia"/>
        </w:rPr>
        <w:t>轴之间</w:t>
      </w:r>
      <w:proofErr w:type="gramEnd"/>
      <w:r w:rsidRPr="00DF0C84">
        <w:rPr>
          <w:rFonts w:ascii="Arial Unicode MS" w:eastAsia="Arial Unicode MS" w:hAnsi="Arial Unicode MS" w:cs="Arial Unicode MS" w:hint="eastAsia"/>
        </w:rPr>
        <w:t>的联动插补精度，根据测试结果判断选手的调试水平。而机床</w:t>
      </w:r>
      <w:proofErr w:type="gramStart"/>
      <w:r w:rsidRPr="00DF0C84">
        <w:rPr>
          <w:rFonts w:ascii="Arial Unicode MS" w:eastAsia="Arial Unicode MS" w:hAnsi="Arial Unicode MS" w:cs="Arial Unicode MS" w:hint="eastAsia"/>
        </w:rPr>
        <w:t>测头要求</w:t>
      </w:r>
      <w:proofErr w:type="gramEnd"/>
      <w:r w:rsidRPr="00DF0C84">
        <w:rPr>
          <w:rFonts w:ascii="Arial Unicode MS" w:eastAsia="Arial Unicode MS" w:hAnsi="Arial Unicode MS" w:cs="Arial Unicode MS" w:hint="eastAsia"/>
        </w:rPr>
        <w:t>选手能进行电气连接接线，编辑</w:t>
      </w:r>
      <w:proofErr w:type="gramStart"/>
      <w:r w:rsidRPr="00DF0C84">
        <w:rPr>
          <w:rFonts w:ascii="Arial Unicode MS" w:eastAsia="Arial Unicode MS" w:hAnsi="Arial Unicode MS" w:cs="Arial Unicode MS" w:hint="eastAsia"/>
        </w:rPr>
        <w:t>调试测头开</w:t>
      </w:r>
      <w:proofErr w:type="gramEnd"/>
      <w:r w:rsidRPr="00DF0C84">
        <w:rPr>
          <w:rFonts w:ascii="Arial Unicode MS" w:eastAsia="Arial Unicode MS" w:hAnsi="Arial Unicode MS" w:cs="Arial Unicode MS" w:hint="eastAsia"/>
        </w:rPr>
        <w:t>关信号</w:t>
      </w:r>
      <w:proofErr w:type="gramStart"/>
      <w:r w:rsidRPr="00DF0C84">
        <w:rPr>
          <w:rFonts w:ascii="Arial Unicode MS" w:eastAsia="Arial Unicode MS" w:hAnsi="Arial Unicode MS" w:cs="Arial Unicode MS" w:hint="eastAsia"/>
        </w:rPr>
        <w:t>和测头测</w:t>
      </w:r>
      <w:proofErr w:type="gramEnd"/>
      <w:r w:rsidRPr="00DF0C84">
        <w:rPr>
          <w:rFonts w:ascii="Arial Unicode MS" w:eastAsia="Arial Unicode MS" w:hAnsi="Arial Unicode MS" w:cs="Arial Unicode MS" w:hint="eastAsia"/>
        </w:rPr>
        <w:t>法信号的有效性，然后对</w:t>
      </w:r>
      <w:proofErr w:type="gramStart"/>
      <w:r w:rsidRPr="00DF0C84">
        <w:rPr>
          <w:rFonts w:ascii="Arial Unicode MS" w:eastAsia="Arial Unicode MS" w:hAnsi="Arial Unicode MS" w:cs="Arial Unicode MS" w:hint="eastAsia"/>
        </w:rPr>
        <w:t>测头进行找</w:t>
      </w:r>
      <w:proofErr w:type="gramEnd"/>
      <w:r w:rsidRPr="00DF0C84">
        <w:rPr>
          <w:rFonts w:ascii="Arial Unicode MS" w:eastAsia="Arial Unicode MS" w:hAnsi="Arial Unicode MS" w:cs="Arial Unicode MS" w:hint="eastAsia"/>
        </w:rPr>
        <w:t>正、标定，最后</w:t>
      </w:r>
      <w:proofErr w:type="gramStart"/>
      <w:r w:rsidRPr="00DF0C84">
        <w:rPr>
          <w:rFonts w:ascii="Arial Unicode MS" w:eastAsia="Arial Unicode MS" w:hAnsi="Arial Unicode MS" w:cs="Arial Unicode MS" w:hint="eastAsia"/>
        </w:rPr>
        <w:t>应用测头</w:t>
      </w:r>
      <w:proofErr w:type="gramEnd"/>
      <w:r w:rsidRPr="00DF0C84">
        <w:rPr>
          <w:rFonts w:ascii="Arial Unicode MS" w:eastAsia="Arial Unicode MS" w:hAnsi="Arial Unicode MS" w:cs="Arial Unicode MS" w:hint="eastAsia"/>
        </w:rPr>
        <w:t>对试件进行简单的长度或角度测量。</w:t>
      </w:r>
    </w:p>
    <w:p w14:paraId="408C05EB" w14:textId="56CBDD44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</w:p>
    <w:p w14:paraId="63939986" w14:textId="77777777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  <w:r w:rsidRPr="00DF0C84">
        <w:rPr>
          <w:rFonts w:ascii="Arial Unicode MS" w:eastAsia="Arial Unicode MS" w:hAnsi="Arial Unicode MS" w:cs="Arial Unicode MS" w:hint="eastAsia"/>
        </w:rPr>
        <w:t>数字化设计和制造赛项是此次大赛的新增赛项，要求选手设计、制作一款F1赛车模型。对设计规范和加工精度有一定要求，综合应用了CAD技术、逆向扫描、3D打印、CNC加工和检测技术。雷尼绍提供的Equator</w:t>
      </w:r>
      <w:r w:rsidRPr="00DF0C84">
        <w:rPr>
          <w:rFonts w:ascii="Arial Unicode MS" w:eastAsia="Arial Unicode MS" w:hAnsi="Arial Unicode MS" w:cs="Arial Unicode MS"/>
        </w:rPr>
        <w:t xml:space="preserve">™ </w:t>
      </w:r>
      <w:r w:rsidRPr="00DF0C84">
        <w:rPr>
          <w:rFonts w:ascii="Arial Unicode MS" w:eastAsia="Arial Unicode MS" w:hAnsi="Arial Unicode MS" w:cs="Arial Unicode MS" w:hint="eastAsia"/>
        </w:rPr>
        <w:t>300比对仪作为质量控制手段用在了检测环节，选手在CNC加工完成以后要求短时间（15分钟）内现场出具加工质量报告，采用多台比对仪并行检测的方式完成了8个场次的检测任务。</w:t>
      </w:r>
    </w:p>
    <w:p w14:paraId="307599B3" w14:textId="77777777" w:rsidR="003122D1" w:rsidRPr="00DF0C84" w:rsidRDefault="003122D1" w:rsidP="003122D1">
      <w:pPr>
        <w:rPr>
          <w:rFonts w:ascii="Arial Unicode MS" w:eastAsia="Arial Unicode MS" w:hAnsi="Arial Unicode MS" w:cs="Arial Unicode MS"/>
        </w:rPr>
      </w:pPr>
    </w:p>
    <w:p w14:paraId="11979799" w14:textId="53CA035B" w:rsidR="00305D05" w:rsidRPr="00DF0C84" w:rsidRDefault="003122D1" w:rsidP="00AA02CB">
      <w:pPr>
        <w:rPr>
          <w:rFonts w:ascii="Arial Unicode MS" w:eastAsia="Arial Unicode MS" w:hAnsi="Arial Unicode MS" w:cs="Arial Unicode MS"/>
        </w:rPr>
      </w:pPr>
      <w:r w:rsidRPr="00DF0C84">
        <w:rPr>
          <w:rFonts w:ascii="Arial Unicode MS" w:eastAsia="Arial Unicode MS" w:hAnsi="Arial Unicode MS" w:cs="Arial Unicode MS" w:hint="eastAsia"/>
        </w:rPr>
        <w:lastRenderedPageBreak/>
        <w:t>经过3天的决赛场奋战，历经高手们的过招，大赛圆满结束，选手的付出也终有回报。但大赛中所应用的前沿技术的学习和推广还需继续前行。雷尼绍有志于为测量技术的应用及普及，中国高技能人才培养贡献一份绵薄之力。</w:t>
      </w:r>
    </w:p>
    <w:p w14:paraId="07EF99D2" w14:textId="77777777" w:rsidR="00AA02CB" w:rsidRPr="00C22AEB" w:rsidRDefault="00AA02CB" w:rsidP="00AA02CB">
      <w:pPr>
        <w:rPr>
          <w:rFonts w:ascii="Arial" w:eastAsia="Arial Unicode MS" w:hAnsi="Arial" w:cs="Arial" w:hint="eastAsia"/>
        </w:rPr>
      </w:pPr>
    </w:p>
    <w:p w14:paraId="7F9F7E9A" w14:textId="77777777" w:rsidR="00C34D6C" w:rsidRDefault="00145EE2" w:rsidP="00D8222B">
      <w:pPr>
        <w:spacing w:after="200" w:line="360" w:lineRule="auto"/>
        <w:jc w:val="center"/>
        <w:rPr>
          <w:rFonts w:ascii="Arial" w:eastAsia="Arial Unicode MS" w:hAnsi="Arial" w:cs="Arial"/>
        </w:rPr>
      </w:pPr>
      <w:r w:rsidRPr="00C22AEB">
        <w:rPr>
          <w:rFonts w:ascii="Arial" w:eastAsia="Arial Unicode MS" w:hAnsi="Arial" w:cs="Arial"/>
        </w:rPr>
        <w:t>完</w:t>
      </w:r>
    </w:p>
    <w:p w14:paraId="24C8D8BA" w14:textId="77777777" w:rsidR="00C34D6C" w:rsidRDefault="00C34D6C" w:rsidP="00DB063F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482F17EF" w14:textId="77777777" w:rsidR="00C34D6C" w:rsidRDefault="00C34D6C" w:rsidP="00DB063F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51B606C9" w14:textId="77777777" w:rsidR="00DB063F" w:rsidRPr="00943FA8" w:rsidRDefault="00DB063F" w:rsidP="00DB063F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14:paraId="4F2F3A7D" w14:textId="77777777" w:rsidR="00C34D6C" w:rsidRDefault="00C34D6C" w:rsidP="00C34D6C">
      <w:pPr>
        <w:spacing w:line="2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>
        <w:rPr>
          <w:rFonts w:ascii="Arial" w:eastAsia="Arial Unicode MS" w:hAnsi="Arial" w:cs="Arial" w:hint="eastAsia"/>
        </w:rPr>
        <w:t xml:space="preserve"> </w:t>
      </w:r>
      <w:r>
        <w:rPr>
          <w:rFonts w:ascii="Arial" w:eastAsia="Arial Unicode MS" w:hAnsi="Arial" w:cs="Arial" w:hint="eastAsia"/>
        </w:rPr>
        <w:t>—</w:t>
      </w:r>
      <w:r>
        <w:rPr>
          <w:rFonts w:ascii="Arial" w:eastAsia="Arial Unicode MS" w:hAnsi="Arial" w:cs="Arial" w:hint="eastAsia"/>
        </w:rPr>
        <w:t xml:space="preserve"> </w:t>
      </w:r>
      <w:r>
        <w:rPr>
          <w:rFonts w:ascii="Arial" w:eastAsia="Arial Unicode MS" w:hAnsi="Arial" w:cs="Arial" w:hint="eastAsia"/>
        </w:rPr>
        <w:t>从飞机引擎、风力涡轮发电机制造，到口腔和脑外科医疗设备等。此外，它还在</w:t>
      </w:r>
      <w:proofErr w:type="gramStart"/>
      <w:r>
        <w:rPr>
          <w:rFonts w:ascii="Arial" w:eastAsia="Arial Unicode MS" w:hAnsi="Arial" w:cs="Arial" w:hint="eastAsia"/>
        </w:rPr>
        <w:t>全球增材制造</w:t>
      </w:r>
      <w:proofErr w:type="gramEnd"/>
      <w:r>
        <w:rPr>
          <w:rFonts w:ascii="Arial" w:eastAsia="Arial Unicode MS" w:hAnsi="Arial" w:cs="Arial" w:hint="eastAsia"/>
        </w:rPr>
        <w:t>（也称</w:t>
      </w:r>
      <w:r>
        <w:rPr>
          <w:rFonts w:ascii="Arial" w:eastAsia="Arial Unicode MS" w:hAnsi="Arial" w:cs="Arial" w:hint="eastAsia"/>
        </w:rPr>
        <w:t>3D</w:t>
      </w:r>
      <w:r>
        <w:rPr>
          <w:rFonts w:ascii="Arial" w:eastAsia="Arial Unicode MS" w:hAnsi="Arial" w:cs="Arial" w:hint="eastAsia"/>
        </w:rPr>
        <w:t>打印）领域居领导地位，是英国唯一一家设计和制造工业</w:t>
      </w:r>
      <w:proofErr w:type="gramStart"/>
      <w:r>
        <w:rPr>
          <w:rFonts w:ascii="Arial" w:eastAsia="Arial Unicode MS" w:hAnsi="Arial" w:cs="Arial" w:hint="eastAsia"/>
        </w:rPr>
        <w:t>用增材制造</w:t>
      </w:r>
      <w:proofErr w:type="gramEnd"/>
      <w:r>
        <w:rPr>
          <w:rFonts w:ascii="Arial" w:eastAsia="Arial Unicode MS" w:hAnsi="Arial" w:cs="Arial" w:hint="eastAsia"/>
        </w:rPr>
        <w:t>设备（通过金属粉末“打印”零件）的公司。</w:t>
      </w:r>
    </w:p>
    <w:p w14:paraId="61E3B5B5" w14:textId="77777777" w:rsidR="00C34D6C" w:rsidRDefault="00C34D6C" w:rsidP="00C34D6C">
      <w:pPr>
        <w:spacing w:line="132" w:lineRule="auto"/>
        <w:jc w:val="both"/>
        <w:rPr>
          <w:rFonts w:ascii="Arial" w:eastAsia="Arial Unicode MS" w:hAnsi="Arial" w:cs="Arial"/>
        </w:rPr>
      </w:pPr>
    </w:p>
    <w:p w14:paraId="77BEDAF5" w14:textId="77777777" w:rsidR="00C34D6C" w:rsidRDefault="00C34D6C" w:rsidP="00C34D6C">
      <w:pPr>
        <w:spacing w:line="2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雷尼绍集团目前在</w:t>
      </w:r>
      <w:r>
        <w:rPr>
          <w:rFonts w:ascii="Arial" w:eastAsia="Arial Unicode MS" w:hAnsi="Arial" w:cs="Arial" w:hint="eastAsia"/>
        </w:rPr>
        <w:t>35</w:t>
      </w:r>
      <w:r>
        <w:rPr>
          <w:rFonts w:ascii="Arial" w:eastAsia="Arial Unicode MS" w:hAnsi="Arial" w:cs="Arial" w:hint="eastAsia"/>
        </w:rPr>
        <w:t>个国家</w:t>
      </w:r>
      <w:r>
        <w:rPr>
          <w:rFonts w:ascii="Arial" w:eastAsia="Arial Unicode MS" w:hAnsi="Arial" w:cs="Arial" w:hint="eastAsia"/>
        </w:rPr>
        <w:t>/</w:t>
      </w:r>
      <w:r>
        <w:rPr>
          <w:rFonts w:ascii="Arial" w:eastAsia="Arial Unicode MS" w:hAnsi="Arial" w:cs="Arial" w:hint="eastAsia"/>
        </w:rPr>
        <w:t>地区设有</w:t>
      </w:r>
      <w:r>
        <w:rPr>
          <w:rFonts w:ascii="Arial" w:eastAsia="Arial Unicode MS" w:hAnsi="Arial" w:cs="Arial" w:hint="eastAsia"/>
        </w:rPr>
        <w:t>70</w:t>
      </w:r>
      <w:r>
        <w:rPr>
          <w:rFonts w:ascii="Arial" w:eastAsia="Arial Unicode MS" w:hAnsi="Arial" w:cs="Arial" w:hint="eastAsia"/>
        </w:rPr>
        <w:t>多个分支机构，员工逾</w:t>
      </w:r>
      <w:r>
        <w:rPr>
          <w:rFonts w:ascii="Arial" w:eastAsia="Arial Unicode MS" w:hAnsi="Arial" w:cs="Arial" w:hint="eastAsia"/>
        </w:rPr>
        <w:t>4,000</w:t>
      </w:r>
      <w:r>
        <w:rPr>
          <w:rFonts w:ascii="Arial" w:eastAsia="Arial Unicode MS" w:hAnsi="Arial" w:cs="Arial" w:hint="eastAsia"/>
        </w:rPr>
        <w:t>人，其中</w:t>
      </w:r>
      <w:r>
        <w:rPr>
          <w:rFonts w:ascii="Arial" w:eastAsia="Arial Unicode MS" w:hAnsi="Arial" w:cs="Arial" w:hint="eastAsia"/>
        </w:rPr>
        <w:t>2,800</w:t>
      </w:r>
      <w:r>
        <w:rPr>
          <w:rFonts w:ascii="Arial" w:eastAsia="Arial Unicode MS" w:hAnsi="Arial" w:cs="Arial" w:hint="eastAsia"/>
        </w:rPr>
        <w:t>余名员工在英国本土工作。公司的大部分研发和制造均在英国本土进行，在截至</w:t>
      </w:r>
      <w:r>
        <w:rPr>
          <w:rFonts w:ascii="Arial" w:eastAsia="Arial Unicode MS" w:hAnsi="Arial" w:cs="Arial" w:hint="eastAsia"/>
        </w:rPr>
        <w:t>2017</w:t>
      </w:r>
      <w:r>
        <w:rPr>
          <w:rFonts w:ascii="Arial" w:eastAsia="Arial Unicode MS" w:hAnsi="Arial" w:cs="Arial" w:hint="eastAsia"/>
        </w:rPr>
        <w:t>年</w:t>
      </w:r>
      <w:r>
        <w:rPr>
          <w:rFonts w:ascii="Arial" w:eastAsia="Arial Unicode MS" w:hAnsi="Arial" w:cs="Arial" w:hint="eastAsia"/>
        </w:rPr>
        <w:t>6</w:t>
      </w:r>
      <w:r>
        <w:rPr>
          <w:rFonts w:ascii="Arial" w:eastAsia="Arial Unicode MS" w:hAnsi="Arial" w:cs="Arial" w:hint="eastAsia"/>
        </w:rPr>
        <w:t>月的</w:t>
      </w:r>
      <w:r>
        <w:rPr>
          <w:rFonts w:ascii="Arial" w:eastAsia="Arial Unicode MS" w:hAnsi="Arial" w:cs="Arial" w:hint="eastAsia"/>
        </w:rPr>
        <w:t>2017</w:t>
      </w:r>
      <w:r>
        <w:rPr>
          <w:rFonts w:ascii="Arial" w:eastAsia="Arial Unicode MS" w:hAnsi="Arial" w:cs="Arial" w:hint="eastAsia"/>
        </w:rPr>
        <w:t>财年，雷尼绍实现了</w:t>
      </w:r>
      <w:r>
        <w:rPr>
          <w:rFonts w:ascii="Arial" w:eastAsia="Arial Unicode MS" w:hAnsi="Arial" w:cs="Arial" w:hint="eastAsia"/>
        </w:rPr>
        <w:t xml:space="preserve">     5.368</w:t>
      </w:r>
      <w:r>
        <w:rPr>
          <w:rFonts w:ascii="Arial" w:eastAsia="Arial Unicode MS" w:hAnsi="Arial" w:cs="Arial" w:hint="eastAsia"/>
        </w:rPr>
        <w:t>亿英镑的销售额，其中</w:t>
      </w:r>
      <w:r>
        <w:rPr>
          <w:rFonts w:ascii="Arial" w:eastAsia="Arial Unicode MS" w:hAnsi="Arial" w:cs="Arial" w:hint="eastAsia"/>
        </w:rPr>
        <w:t>95%</w:t>
      </w:r>
      <w:r>
        <w:rPr>
          <w:rFonts w:ascii="Arial" w:eastAsia="Arial Unicode MS" w:hAnsi="Arial" w:cs="Arial" w:hint="eastAsia"/>
        </w:rPr>
        <w:t>来自出口业务。公司最大的市场为中国、美国、德国和日本。</w:t>
      </w:r>
    </w:p>
    <w:p w14:paraId="6FE2F305" w14:textId="77777777" w:rsidR="00C34D6C" w:rsidRDefault="00C34D6C" w:rsidP="00C34D6C">
      <w:pPr>
        <w:spacing w:line="132" w:lineRule="auto"/>
        <w:jc w:val="both"/>
        <w:rPr>
          <w:rFonts w:ascii="Arial" w:eastAsia="Arial Unicode MS" w:hAnsi="Arial" w:cs="Arial"/>
        </w:rPr>
      </w:pPr>
    </w:p>
    <w:p w14:paraId="7091F722" w14:textId="77777777" w:rsidR="00DB063F" w:rsidRDefault="00C34D6C" w:rsidP="00C34D6C">
      <w:pPr>
        <w:spacing w:line="36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 w:hint="eastAsia"/>
        </w:rPr>
        <w:t>了解详细产品信息，</w:t>
      </w:r>
      <w:proofErr w:type="gramStart"/>
      <w:r>
        <w:rPr>
          <w:rFonts w:ascii="Arial" w:eastAsia="Arial Unicode MS" w:hAnsi="Arial" w:cs="Arial" w:hint="eastAsia"/>
        </w:rPr>
        <w:t>请访问</w:t>
      </w:r>
      <w:proofErr w:type="gramEnd"/>
      <w:r>
        <w:rPr>
          <w:rFonts w:ascii="Arial" w:eastAsia="Arial Unicode MS" w:hAnsi="Arial" w:cs="Arial" w:hint="eastAsia"/>
        </w:rPr>
        <w:t>雷尼绍网站：</w:t>
      </w:r>
      <w:hyperlink r:id="rId13" w:history="1">
        <w:r w:rsidRPr="004E4997">
          <w:rPr>
            <w:rStyle w:val="a6"/>
            <w:rFonts w:ascii="Arial" w:eastAsia="Arial Unicode MS" w:hAnsi="Arial" w:hint="eastAsia"/>
          </w:rPr>
          <w:t>www.renishaw.com.cn</w:t>
        </w:r>
      </w:hyperlink>
    </w:p>
    <w:p w14:paraId="2AC2B7FB" w14:textId="77777777" w:rsidR="00DB063F" w:rsidRDefault="00DB063F" w:rsidP="00DB063F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14:paraId="0B18EFEE" w14:textId="77777777" w:rsidR="00DB063F" w:rsidRDefault="00DB063F" w:rsidP="00DB063F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533AC143" wp14:editId="10151B42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92579" w14:textId="77777777" w:rsidR="00DB063F" w:rsidRPr="00AE0664" w:rsidRDefault="00DB063F" w:rsidP="003E149A">
      <w:pPr>
        <w:spacing w:after="200" w:line="360" w:lineRule="auto"/>
        <w:jc w:val="center"/>
        <w:rPr>
          <w:rFonts w:ascii="Arial" w:eastAsia="Arial Unicode MS" w:hAnsi="Arial" w:cs="Arial"/>
        </w:rPr>
      </w:pPr>
    </w:p>
    <w:sectPr w:rsidR="00DB063F" w:rsidRPr="00AE0664" w:rsidSect="00E129C7">
      <w:headerReference w:type="first" r:id="rId15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A812" w14:textId="77777777" w:rsidR="00735D14" w:rsidRDefault="00735D14" w:rsidP="002E2F8C">
      <w:r>
        <w:separator/>
      </w:r>
    </w:p>
  </w:endnote>
  <w:endnote w:type="continuationSeparator" w:id="0">
    <w:p w14:paraId="603D634E" w14:textId="77777777" w:rsidR="00735D14" w:rsidRDefault="00735D1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altName w:val="汉仪中等线简..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汉仪大黑简...">
    <w:altName w:val="Adobe 黑体 Std R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汉仪大黑简H兵.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C2773" w14:textId="77777777" w:rsidR="00735D14" w:rsidRDefault="00735D14" w:rsidP="002E2F8C">
      <w:r>
        <w:separator/>
      </w:r>
    </w:p>
  </w:footnote>
  <w:footnote w:type="continuationSeparator" w:id="0">
    <w:p w14:paraId="02142ABB" w14:textId="77777777" w:rsidR="00735D14" w:rsidRDefault="00735D1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4CAB" w14:textId="77777777" w:rsidR="004F794E" w:rsidRDefault="00735D14">
    <w:pPr>
      <w:pStyle w:val="a5"/>
    </w:pPr>
    <w:r>
      <w:rPr>
        <w:noProof/>
      </w:rPr>
      <w:object w:dxaOrig="1440" w:dyaOrig="1440" w14:anchorId="6253B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0197483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95122"/>
    <w:rsid w:val="000B6575"/>
    <w:rsid w:val="000D02A2"/>
    <w:rsid w:val="000D2F29"/>
    <w:rsid w:val="000D314A"/>
    <w:rsid w:val="000D6E1B"/>
    <w:rsid w:val="00104B0B"/>
    <w:rsid w:val="00105454"/>
    <w:rsid w:val="00105B29"/>
    <w:rsid w:val="00112D3B"/>
    <w:rsid w:val="0012029C"/>
    <w:rsid w:val="00127DA8"/>
    <w:rsid w:val="00145E8F"/>
    <w:rsid w:val="00145EE2"/>
    <w:rsid w:val="0016707B"/>
    <w:rsid w:val="0016753A"/>
    <w:rsid w:val="00180B30"/>
    <w:rsid w:val="00182797"/>
    <w:rsid w:val="001900F5"/>
    <w:rsid w:val="001908D9"/>
    <w:rsid w:val="0019481E"/>
    <w:rsid w:val="001D4FE5"/>
    <w:rsid w:val="001F1683"/>
    <w:rsid w:val="001F6C8A"/>
    <w:rsid w:val="002062B1"/>
    <w:rsid w:val="0021225A"/>
    <w:rsid w:val="00223471"/>
    <w:rsid w:val="002264D5"/>
    <w:rsid w:val="00227CE4"/>
    <w:rsid w:val="00241FBB"/>
    <w:rsid w:val="002469DB"/>
    <w:rsid w:val="00251025"/>
    <w:rsid w:val="002649AE"/>
    <w:rsid w:val="00282C7D"/>
    <w:rsid w:val="002B7F0F"/>
    <w:rsid w:val="002D7A1F"/>
    <w:rsid w:val="002D7D2F"/>
    <w:rsid w:val="002E2F8C"/>
    <w:rsid w:val="00305D05"/>
    <w:rsid w:val="003122D1"/>
    <w:rsid w:val="00316F4C"/>
    <w:rsid w:val="003377F3"/>
    <w:rsid w:val="00340471"/>
    <w:rsid w:val="0034099E"/>
    <w:rsid w:val="00345892"/>
    <w:rsid w:val="003463C3"/>
    <w:rsid w:val="003647B3"/>
    <w:rsid w:val="0037242B"/>
    <w:rsid w:val="00381AE5"/>
    <w:rsid w:val="00387027"/>
    <w:rsid w:val="00392EF6"/>
    <w:rsid w:val="0039382D"/>
    <w:rsid w:val="003961AF"/>
    <w:rsid w:val="003A5DDB"/>
    <w:rsid w:val="003B60A3"/>
    <w:rsid w:val="003C0BEE"/>
    <w:rsid w:val="003D4C10"/>
    <w:rsid w:val="003D5D29"/>
    <w:rsid w:val="003E149A"/>
    <w:rsid w:val="003E6E81"/>
    <w:rsid w:val="003F0490"/>
    <w:rsid w:val="003F2730"/>
    <w:rsid w:val="004000A7"/>
    <w:rsid w:val="00407D9A"/>
    <w:rsid w:val="004200D3"/>
    <w:rsid w:val="0043010E"/>
    <w:rsid w:val="004506C3"/>
    <w:rsid w:val="004863E7"/>
    <w:rsid w:val="00490E55"/>
    <w:rsid w:val="004930B0"/>
    <w:rsid w:val="0049414C"/>
    <w:rsid w:val="00495F33"/>
    <w:rsid w:val="004A07AF"/>
    <w:rsid w:val="004C5163"/>
    <w:rsid w:val="004C5816"/>
    <w:rsid w:val="004D4A83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77342"/>
    <w:rsid w:val="00591ED9"/>
    <w:rsid w:val="005A037D"/>
    <w:rsid w:val="005A42F7"/>
    <w:rsid w:val="005A7A54"/>
    <w:rsid w:val="005F5256"/>
    <w:rsid w:val="00601E71"/>
    <w:rsid w:val="006206B2"/>
    <w:rsid w:val="00620C12"/>
    <w:rsid w:val="006220B2"/>
    <w:rsid w:val="00644500"/>
    <w:rsid w:val="0065160E"/>
    <w:rsid w:val="0065231C"/>
    <w:rsid w:val="0065468E"/>
    <w:rsid w:val="00665C28"/>
    <w:rsid w:val="00686D29"/>
    <w:rsid w:val="00691B3D"/>
    <w:rsid w:val="00694EDE"/>
    <w:rsid w:val="006A6868"/>
    <w:rsid w:val="006B17D3"/>
    <w:rsid w:val="006B27AC"/>
    <w:rsid w:val="006B4452"/>
    <w:rsid w:val="006C18BA"/>
    <w:rsid w:val="006C2C75"/>
    <w:rsid w:val="006C3B58"/>
    <w:rsid w:val="006C5DEE"/>
    <w:rsid w:val="006D0813"/>
    <w:rsid w:val="006D0B78"/>
    <w:rsid w:val="006D5EC4"/>
    <w:rsid w:val="006D7605"/>
    <w:rsid w:val="006E4D82"/>
    <w:rsid w:val="006E5F9D"/>
    <w:rsid w:val="006F5B59"/>
    <w:rsid w:val="0070417B"/>
    <w:rsid w:val="00712EF4"/>
    <w:rsid w:val="007164FA"/>
    <w:rsid w:val="007211BE"/>
    <w:rsid w:val="00726C1E"/>
    <w:rsid w:val="0073088A"/>
    <w:rsid w:val="00735D14"/>
    <w:rsid w:val="00750417"/>
    <w:rsid w:val="00760943"/>
    <w:rsid w:val="00775194"/>
    <w:rsid w:val="00780A5B"/>
    <w:rsid w:val="00785DE8"/>
    <w:rsid w:val="00791D54"/>
    <w:rsid w:val="00793AA3"/>
    <w:rsid w:val="007B5B41"/>
    <w:rsid w:val="007C34D3"/>
    <w:rsid w:val="007C4DCE"/>
    <w:rsid w:val="007C7495"/>
    <w:rsid w:val="007D6518"/>
    <w:rsid w:val="00837425"/>
    <w:rsid w:val="008444B6"/>
    <w:rsid w:val="00845B54"/>
    <w:rsid w:val="00854000"/>
    <w:rsid w:val="00864808"/>
    <w:rsid w:val="00873298"/>
    <w:rsid w:val="008757C5"/>
    <w:rsid w:val="00883F3A"/>
    <w:rsid w:val="00884627"/>
    <w:rsid w:val="008863E5"/>
    <w:rsid w:val="00896460"/>
    <w:rsid w:val="008A47D6"/>
    <w:rsid w:val="008B4F8C"/>
    <w:rsid w:val="008C4B70"/>
    <w:rsid w:val="008D0200"/>
    <w:rsid w:val="008D3B4D"/>
    <w:rsid w:val="008D72DA"/>
    <w:rsid w:val="008E2064"/>
    <w:rsid w:val="008F25BA"/>
    <w:rsid w:val="00904C9D"/>
    <w:rsid w:val="00910A83"/>
    <w:rsid w:val="009173D1"/>
    <w:rsid w:val="00917B84"/>
    <w:rsid w:val="00927D47"/>
    <w:rsid w:val="009362C0"/>
    <w:rsid w:val="00962CE5"/>
    <w:rsid w:val="009632B3"/>
    <w:rsid w:val="009646B5"/>
    <w:rsid w:val="0097539C"/>
    <w:rsid w:val="009767C6"/>
    <w:rsid w:val="009A50F8"/>
    <w:rsid w:val="009B326C"/>
    <w:rsid w:val="009B6D01"/>
    <w:rsid w:val="009C3239"/>
    <w:rsid w:val="009E43D2"/>
    <w:rsid w:val="00A0441D"/>
    <w:rsid w:val="00A32C35"/>
    <w:rsid w:val="00A54B28"/>
    <w:rsid w:val="00A73DF3"/>
    <w:rsid w:val="00A97343"/>
    <w:rsid w:val="00AA02CB"/>
    <w:rsid w:val="00AB1A9D"/>
    <w:rsid w:val="00AC155F"/>
    <w:rsid w:val="00AD2FC6"/>
    <w:rsid w:val="00AE0664"/>
    <w:rsid w:val="00AF6C8E"/>
    <w:rsid w:val="00B159AF"/>
    <w:rsid w:val="00B33E3F"/>
    <w:rsid w:val="00B35AA9"/>
    <w:rsid w:val="00B36949"/>
    <w:rsid w:val="00B53C11"/>
    <w:rsid w:val="00B61F67"/>
    <w:rsid w:val="00B63ACF"/>
    <w:rsid w:val="00B66640"/>
    <w:rsid w:val="00B66D0D"/>
    <w:rsid w:val="00B70DAB"/>
    <w:rsid w:val="00B71CCB"/>
    <w:rsid w:val="00B769C8"/>
    <w:rsid w:val="00B8332E"/>
    <w:rsid w:val="00BB494C"/>
    <w:rsid w:val="00BE7BD5"/>
    <w:rsid w:val="00C04360"/>
    <w:rsid w:val="00C04522"/>
    <w:rsid w:val="00C20BC6"/>
    <w:rsid w:val="00C22AEB"/>
    <w:rsid w:val="00C34C34"/>
    <w:rsid w:val="00C34D6C"/>
    <w:rsid w:val="00C35B0A"/>
    <w:rsid w:val="00C47966"/>
    <w:rsid w:val="00C51755"/>
    <w:rsid w:val="00C60387"/>
    <w:rsid w:val="00C72ECD"/>
    <w:rsid w:val="00C845E7"/>
    <w:rsid w:val="00C95E37"/>
    <w:rsid w:val="00CB0C2C"/>
    <w:rsid w:val="00CB55FD"/>
    <w:rsid w:val="00CC3365"/>
    <w:rsid w:val="00CC4B43"/>
    <w:rsid w:val="00CC4C52"/>
    <w:rsid w:val="00CE251D"/>
    <w:rsid w:val="00CE4669"/>
    <w:rsid w:val="00CF722A"/>
    <w:rsid w:val="00D06F32"/>
    <w:rsid w:val="00D173E7"/>
    <w:rsid w:val="00D20622"/>
    <w:rsid w:val="00D3085E"/>
    <w:rsid w:val="00D45BF8"/>
    <w:rsid w:val="00D466E4"/>
    <w:rsid w:val="00D609F9"/>
    <w:rsid w:val="00D701DE"/>
    <w:rsid w:val="00D71A01"/>
    <w:rsid w:val="00D8222B"/>
    <w:rsid w:val="00D92177"/>
    <w:rsid w:val="00D93E5B"/>
    <w:rsid w:val="00D94955"/>
    <w:rsid w:val="00D9560A"/>
    <w:rsid w:val="00D959E0"/>
    <w:rsid w:val="00D97E36"/>
    <w:rsid w:val="00DA1836"/>
    <w:rsid w:val="00DB063F"/>
    <w:rsid w:val="00DB5596"/>
    <w:rsid w:val="00DD0878"/>
    <w:rsid w:val="00DD26F1"/>
    <w:rsid w:val="00DD3297"/>
    <w:rsid w:val="00DF0C84"/>
    <w:rsid w:val="00DF6848"/>
    <w:rsid w:val="00E129C7"/>
    <w:rsid w:val="00E269B0"/>
    <w:rsid w:val="00E45479"/>
    <w:rsid w:val="00E541A1"/>
    <w:rsid w:val="00E63858"/>
    <w:rsid w:val="00E73435"/>
    <w:rsid w:val="00E75276"/>
    <w:rsid w:val="00E804EC"/>
    <w:rsid w:val="00E80DAC"/>
    <w:rsid w:val="00E91834"/>
    <w:rsid w:val="00E9359C"/>
    <w:rsid w:val="00EA2C64"/>
    <w:rsid w:val="00EC4C7C"/>
    <w:rsid w:val="00EE1E71"/>
    <w:rsid w:val="00EE2A34"/>
    <w:rsid w:val="00EF1C1C"/>
    <w:rsid w:val="00F05286"/>
    <w:rsid w:val="00F058C7"/>
    <w:rsid w:val="00F15BBE"/>
    <w:rsid w:val="00F222A3"/>
    <w:rsid w:val="00F27F29"/>
    <w:rsid w:val="00F30D7C"/>
    <w:rsid w:val="00F31960"/>
    <w:rsid w:val="00F51740"/>
    <w:rsid w:val="00F560D5"/>
    <w:rsid w:val="00F63A7D"/>
    <w:rsid w:val="00F71F07"/>
    <w:rsid w:val="00F81452"/>
    <w:rsid w:val="00FA24BB"/>
    <w:rsid w:val="00FA3F2E"/>
    <w:rsid w:val="00FB0B5D"/>
    <w:rsid w:val="00FB5135"/>
    <w:rsid w:val="00FB5F31"/>
    <w:rsid w:val="00FB681D"/>
    <w:rsid w:val="00FB6AAE"/>
    <w:rsid w:val="00FC7AE9"/>
    <w:rsid w:val="00FD7441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6810F3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9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link w:val="DefaultChar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F31960"/>
    <w:rPr>
      <w:b/>
      <w:bCs/>
      <w:sz w:val="32"/>
      <w:szCs w:val="32"/>
    </w:rPr>
  </w:style>
  <w:style w:type="paragraph" w:customStyle="1" w:styleId="Style1">
    <w:name w:val="Style1"/>
    <w:basedOn w:val="Default"/>
    <w:link w:val="Style1Char"/>
    <w:qFormat/>
    <w:rsid w:val="006B17D3"/>
    <w:pPr>
      <w:widowControl/>
    </w:pPr>
    <w:rPr>
      <w:rFonts w:ascii="Arial" w:hAnsi="Arial" w:cs="Arial"/>
      <w:b/>
      <w:sz w:val="18"/>
      <w:szCs w:val="18"/>
      <w:lang w:val="en-GB" w:eastAsia="zh-TW"/>
    </w:rPr>
  </w:style>
  <w:style w:type="paragraph" w:customStyle="1" w:styleId="Style2">
    <w:name w:val="Style2"/>
    <w:basedOn w:val="a"/>
    <w:link w:val="Style2Char"/>
    <w:qFormat/>
    <w:rsid w:val="006B17D3"/>
    <w:pPr>
      <w:spacing w:after="200" w:line="276" w:lineRule="auto"/>
    </w:pPr>
    <w:rPr>
      <w:rFonts w:ascii="Arial" w:hAnsi="Arial" w:cs="Arial"/>
      <w:b/>
      <w:noProof/>
      <w:sz w:val="18"/>
      <w:szCs w:val="18"/>
      <w:lang w:val="en-GB" w:bidi="ar-SA"/>
    </w:rPr>
  </w:style>
  <w:style w:type="character" w:customStyle="1" w:styleId="DefaultChar">
    <w:name w:val="Default Char"/>
    <w:basedOn w:val="a0"/>
    <w:link w:val="Default"/>
    <w:rsid w:val="006B17D3"/>
    <w:rPr>
      <w:rFonts w:ascii="DFHeiBold-B5" w:eastAsia="DFHeiBold-B5" w:cs="DFHeiBold-B5"/>
      <w:color w:val="000000"/>
      <w:sz w:val="24"/>
      <w:szCs w:val="24"/>
      <w:lang w:val="en-US" w:bidi="ar-SA"/>
    </w:rPr>
  </w:style>
  <w:style w:type="character" w:customStyle="1" w:styleId="Style1Char">
    <w:name w:val="Style1 Char"/>
    <w:basedOn w:val="DefaultChar"/>
    <w:link w:val="Style1"/>
    <w:rsid w:val="006B17D3"/>
    <w:rPr>
      <w:rFonts w:ascii="Arial" w:eastAsia="DFHeiBold-B5" w:hAnsi="Arial" w:cs="Arial"/>
      <w:b/>
      <w:color w:val="000000"/>
      <w:sz w:val="18"/>
      <w:szCs w:val="18"/>
      <w:lang w:val="en-GB" w:eastAsia="zh-TW" w:bidi="ar-SA"/>
    </w:rPr>
  </w:style>
  <w:style w:type="character" w:customStyle="1" w:styleId="Style2Char">
    <w:name w:val="Style2 Char"/>
    <w:basedOn w:val="a0"/>
    <w:link w:val="Style2"/>
    <w:rsid w:val="006B17D3"/>
    <w:rPr>
      <w:rFonts w:ascii="Arial" w:hAnsi="Arial" w:cs="Arial"/>
      <w:b/>
      <w:noProof/>
      <w:sz w:val="18"/>
      <w:szCs w:val="18"/>
      <w:lang w:val="en-GB" w:bidi="ar-SA"/>
    </w:rPr>
  </w:style>
  <w:style w:type="paragraph" w:customStyle="1" w:styleId="Style4">
    <w:name w:val="Style4"/>
    <w:basedOn w:val="a"/>
    <w:link w:val="Style4Char"/>
    <w:qFormat/>
    <w:rsid w:val="006B17D3"/>
    <w:pPr>
      <w:spacing w:after="200" w:line="276" w:lineRule="auto"/>
    </w:pPr>
    <w:rPr>
      <w:rFonts w:ascii="Arial" w:hAnsi="Arial" w:cs="Arial"/>
      <w:sz w:val="18"/>
      <w:szCs w:val="18"/>
      <w:lang w:val="en-GB" w:eastAsia="zh-TW" w:bidi="ar-SA"/>
    </w:rPr>
  </w:style>
  <w:style w:type="character" w:customStyle="1" w:styleId="Style4Char">
    <w:name w:val="Style4 Char"/>
    <w:basedOn w:val="a0"/>
    <w:link w:val="Style4"/>
    <w:rsid w:val="006B17D3"/>
    <w:rPr>
      <w:rFonts w:ascii="Arial" w:hAnsi="Arial" w:cs="Arial"/>
      <w:sz w:val="18"/>
      <w:szCs w:val="18"/>
      <w:lang w:val="en-GB" w:eastAsia="zh-TW" w:bidi="ar-SA"/>
    </w:rPr>
  </w:style>
  <w:style w:type="paragraph" w:customStyle="1" w:styleId="Pa1">
    <w:name w:val="Pa1"/>
    <w:basedOn w:val="Default"/>
    <w:next w:val="Default"/>
    <w:uiPriority w:val="99"/>
    <w:rsid w:val="00C34D6C"/>
    <w:pPr>
      <w:spacing w:line="161" w:lineRule="atLeast"/>
    </w:pPr>
    <w:rPr>
      <w:rFonts w:ascii="汉仪中等线简" w:eastAsia="汉仪中等线简" w:cs="Times New Roman"/>
      <w:color w:val="auto"/>
    </w:rPr>
  </w:style>
  <w:style w:type="character" w:customStyle="1" w:styleId="A20">
    <w:name w:val="A2"/>
    <w:uiPriority w:val="99"/>
    <w:rsid w:val="00C34D6C"/>
    <w:rPr>
      <w:rFonts w:cs="汉仪大黑简..."/>
      <w:color w:val="F89827"/>
    </w:rPr>
  </w:style>
  <w:style w:type="paragraph" w:customStyle="1" w:styleId="Pa2">
    <w:name w:val="Pa2"/>
    <w:basedOn w:val="Default"/>
    <w:next w:val="Default"/>
    <w:uiPriority w:val="99"/>
    <w:rsid w:val="00C34D6C"/>
    <w:pPr>
      <w:spacing w:line="241" w:lineRule="atLeast"/>
    </w:pPr>
    <w:rPr>
      <w:rFonts w:ascii="汉仪大黑简H兵." w:eastAsia="汉仪大黑简H兵." w:cs="Times New Roman"/>
      <w:color w:val="auto"/>
    </w:rPr>
  </w:style>
  <w:style w:type="character" w:styleId="af">
    <w:name w:val="Unresolved Mention"/>
    <w:basedOn w:val="a0"/>
    <w:uiPriority w:val="99"/>
    <w:semiHidden/>
    <w:unhideWhenUsed/>
    <w:rsid w:val="00C34D6C"/>
    <w:rPr>
      <w:color w:val="808080"/>
      <w:shd w:val="clear" w:color="auto" w:fill="E6E6E6"/>
    </w:rPr>
  </w:style>
  <w:style w:type="character" w:styleId="af0">
    <w:name w:val="annotation reference"/>
    <w:basedOn w:val="a0"/>
    <w:uiPriority w:val="99"/>
    <w:semiHidden/>
    <w:unhideWhenUsed/>
    <w:rsid w:val="00BE7BD5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BE7BD5"/>
  </w:style>
  <w:style w:type="character" w:customStyle="1" w:styleId="af2">
    <w:name w:val="批注文字 字符"/>
    <w:basedOn w:val="a0"/>
    <w:link w:val="af1"/>
    <w:uiPriority w:val="99"/>
    <w:semiHidden/>
    <w:rsid w:val="00BE7BD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7BD5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BE7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nishaw.com.c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20AED5-5427-469D-B6BC-14EB82DA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Cassandra Li</cp:lastModifiedBy>
  <cp:revision>6</cp:revision>
  <cp:lastPrinted>2011-08-09T11:37:00Z</cp:lastPrinted>
  <dcterms:created xsi:type="dcterms:W3CDTF">2018-10-25T04:01:00Z</dcterms:created>
  <dcterms:modified xsi:type="dcterms:W3CDTF">2018-10-25T04:14:00Z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